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A40B8A" w14:textId="601B7FF7" w:rsidR="00284413" w:rsidRPr="0065548F" w:rsidRDefault="00D400E2" w:rsidP="0065548F">
      <w:pPr>
        <w:pStyle w:val="berschrift1"/>
        <w:rPr>
          <w:rFonts w:eastAsia="Times New Roman"/>
          <w:b/>
          <w:sz w:val="36"/>
          <w:u w:val="single"/>
          <w:lang w:eastAsia="de-DE"/>
        </w:rPr>
      </w:pPr>
      <w:r>
        <w:rPr>
          <w:rFonts w:eastAsia="Times New Roman"/>
          <w:b/>
          <w:noProof/>
          <w:sz w:val="36"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090930" wp14:editId="6FDB9EC4">
                <wp:simplePos x="0" y="0"/>
                <wp:positionH relativeFrom="column">
                  <wp:posOffset>4830318</wp:posOffset>
                </wp:positionH>
                <wp:positionV relativeFrom="paragraph">
                  <wp:posOffset>-601218</wp:posOffset>
                </wp:positionV>
                <wp:extent cx="1542288" cy="652272"/>
                <wp:effectExtent l="0" t="0" r="1270" b="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2288" cy="6522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6694355" w14:textId="0A8FB34F" w:rsidR="00D400E2" w:rsidRDefault="00D400E2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45DE97C5" wp14:editId="071FB982">
                                  <wp:extent cx="1346581" cy="520530"/>
                                  <wp:effectExtent l="0" t="0" r="6350" b="0"/>
                                  <wp:docPr id="2" name="Grafik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JA4D-Schulungskogress 44hours.jpg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76303" cy="5320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090930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380.35pt;margin-top:-47.35pt;width:121.45pt;height:5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" fillcolor="white [3201]" stroked="f" strokeweight=".5pt">
                <v:textbox>
                  <w:txbxContent>
                    <w:p w14:paraId="06694355" w14:textId="0A8FB34F" w:rsidR="00D400E2" w:rsidRDefault="00D400E2"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45DE97C5" wp14:editId="071FB982">
                            <wp:extent cx="1346581" cy="520530"/>
                            <wp:effectExtent l="0" t="0" r="6350" b="0"/>
                            <wp:docPr id="2" name="Grafik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JA4D-Schulungskogress 44hours.jpg"/>
                                    <pic:cNvPicPr/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76303" cy="5320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5548F" w:rsidRPr="0065548F">
        <w:rPr>
          <w:rFonts w:eastAsia="Times New Roman"/>
          <w:b/>
          <w:sz w:val="36"/>
          <w:u w:val="single"/>
          <w:lang w:eastAsia="de-DE"/>
        </w:rPr>
        <w:t>44 Hours: Textbausteine für Publikationen</w:t>
      </w:r>
    </w:p>
    <w:p w14:paraId="4E5B8732" w14:textId="77777777" w:rsidR="00C859B4" w:rsidRDefault="00C859B4" w:rsidP="00C859B4">
      <w:pPr>
        <w:pStyle w:val="berschrift1"/>
        <w:rPr>
          <w:rFonts w:asciiTheme="minorHAnsi" w:eastAsia="Times New Roman" w:hAnsiTheme="minorHAnsi" w:cstheme="minorHAnsi"/>
          <w:lang w:eastAsia="de-DE"/>
        </w:rPr>
      </w:pPr>
      <w:r>
        <w:rPr>
          <w:rFonts w:asciiTheme="minorHAnsi" w:eastAsia="Times New Roman" w:hAnsiTheme="minorHAnsi" w:cstheme="minorHAnsi"/>
          <w:lang w:eastAsia="de-DE"/>
        </w:rPr>
        <w:t>Kurz</w:t>
      </w:r>
      <w:bookmarkStart w:id="0" w:name="_GoBack"/>
      <w:bookmarkEnd w:id="0"/>
    </w:p>
    <w:p w14:paraId="285E6FBE" w14:textId="77777777" w:rsidR="00C859B4" w:rsidRPr="004B4F47" w:rsidRDefault="00C859B4" w:rsidP="00C859B4">
      <w:pPr>
        <w:spacing w:before="120" w:after="0" w:line="240" w:lineRule="auto"/>
        <w:ind w:right="964"/>
        <w:rPr>
          <w:rFonts w:ascii="Goldney" w:eastAsia="Times New Roman" w:hAnsi="Goldney" w:cs="Arial"/>
          <w:b/>
          <w:bCs/>
          <w:sz w:val="32"/>
          <w:szCs w:val="28"/>
          <w:lang w:eastAsia="de-DE"/>
        </w:rPr>
      </w:pPr>
      <w:r>
        <w:rPr>
          <w:rFonts w:ascii="Goldney" w:eastAsia="Times New Roman" w:hAnsi="Goldney" w:cs="Arial"/>
          <w:b/>
          <w:bCs/>
          <w:sz w:val="32"/>
          <w:szCs w:val="28"/>
          <w:lang w:eastAsia="de-DE"/>
        </w:rPr>
        <w:t>44 Hours</w:t>
      </w:r>
    </w:p>
    <w:p w14:paraId="49F1990D" w14:textId="77777777" w:rsidR="00C859B4" w:rsidRDefault="00C859B4" w:rsidP="00C859B4">
      <w:pPr>
        <w:pStyle w:val="berschrift2"/>
        <w:rPr>
          <w:rFonts w:eastAsia="Times New Roman"/>
          <w:lang w:eastAsia="de-DE"/>
        </w:rPr>
      </w:pPr>
      <w:r>
        <w:rPr>
          <w:rFonts w:eastAsia="Times New Roman"/>
          <w:lang w:eastAsia="de-DE"/>
        </w:rPr>
        <w:t>EC-Schulungskongress Jugendarbeit in 4D</w:t>
      </w:r>
    </w:p>
    <w:p w14:paraId="54895712" w14:textId="77777777" w:rsidR="004B4F47" w:rsidRPr="0065548F" w:rsidRDefault="004B4F47" w:rsidP="00A8664E">
      <w:pPr>
        <w:spacing w:before="120" w:after="0" w:line="240" w:lineRule="auto"/>
        <w:ind w:right="964"/>
        <w:rPr>
          <w:rFonts w:ascii="Arial" w:eastAsia="Times New Roman" w:hAnsi="Arial" w:cs="Arial"/>
          <w:bCs/>
          <w:color w:val="0000FF"/>
          <w:sz w:val="24"/>
          <w:szCs w:val="28"/>
          <w:u w:val="single"/>
          <w:lang w:eastAsia="de-DE"/>
        </w:rPr>
      </w:pPr>
      <w:r w:rsidRPr="004B4F47">
        <w:rPr>
          <w:rFonts w:ascii="Arial" w:eastAsia="Times New Roman" w:hAnsi="Arial" w:cs="Arial"/>
          <w:bCs/>
          <w:sz w:val="24"/>
          <w:szCs w:val="28"/>
          <w:lang w:eastAsia="de-DE"/>
        </w:rPr>
        <w:t>Vom 28. bis 30. Januar 2020 findet ein Schulungskongress zu verschiedenen Themen und Arbeitsbereichen statt, die aus Jugendarbeit in 4D entstanden sind.</w:t>
      </w:r>
      <w:r>
        <w:rPr>
          <w:rFonts w:ascii="Arial" w:eastAsia="Times New Roman" w:hAnsi="Arial" w:cs="Arial"/>
          <w:bCs/>
          <w:sz w:val="24"/>
          <w:szCs w:val="28"/>
          <w:lang w:eastAsia="de-DE"/>
        </w:rPr>
        <w:t xml:space="preserve"> Unter dem Titel </w:t>
      </w:r>
      <w:r w:rsidR="00AD1F5F">
        <w:rPr>
          <w:rFonts w:ascii="Goldney" w:eastAsia="Times New Roman" w:hAnsi="Goldney" w:cs="Arial"/>
          <w:bCs/>
          <w:sz w:val="32"/>
          <w:szCs w:val="28"/>
          <w:lang w:eastAsia="de-DE"/>
        </w:rPr>
        <w:t>44 H</w:t>
      </w:r>
      <w:r w:rsidR="0065548F" w:rsidRPr="0065548F">
        <w:rPr>
          <w:rFonts w:ascii="Goldney" w:eastAsia="Times New Roman" w:hAnsi="Goldney" w:cs="Arial"/>
          <w:bCs/>
          <w:sz w:val="32"/>
          <w:szCs w:val="28"/>
          <w:lang w:eastAsia="de-DE"/>
        </w:rPr>
        <w:t>ours</w:t>
      </w:r>
      <w:r w:rsidRPr="004B4F47">
        <w:rPr>
          <w:rFonts w:ascii="Arial" w:eastAsia="Times New Roman" w:hAnsi="Arial" w:cs="Arial"/>
          <w:bCs/>
          <w:sz w:val="32"/>
          <w:szCs w:val="28"/>
          <w:lang w:eastAsia="de-DE"/>
        </w:rPr>
        <w:t xml:space="preserve"> </w:t>
      </w:r>
      <w:r>
        <w:rPr>
          <w:rFonts w:ascii="Arial" w:eastAsia="Times New Roman" w:hAnsi="Arial" w:cs="Arial"/>
          <w:bCs/>
          <w:sz w:val="24"/>
          <w:szCs w:val="28"/>
          <w:lang w:eastAsia="de-DE"/>
        </w:rPr>
        <w:t>wollen wir nach den Lockdowns und Zeiten des social distancing</w:t>
      </w:r>
      <w:r w:rsidR="004D3CB1">
        <w:rPr>
          <w:rFonts w:ascii="Arial" w:eastAsia="Times New Roman" w:hAnsi="Arial" w:cs="Arial"/>
          <w:bCs/>
          <w:sz w:val="24"/>
          <w:szCs w:val="28"/>
          <w:lang w:eastAsia="de-DE"/>
        </w:rPr>
        <w:t>s</w:t>
      </w:r>
      <w:r>
        <w:rPr>
          <w:rFonts w:ascii="Arial" w:eastAsia="Times New Roman" w:hAnsi="Arial" w:cs="Arial"/>
          <w:bCs/>
          <w:sz w:val="24"/>
          <w:szCs w:val="28"/>
          <w:lang w:eastAsia="de-DE"/>
        </w:rPr>
        <w:t xml:space="preserve"> </w:t>
      </w:r>
      <w:r w:rsidR="0065548F" w:rsidRPr="00C859B4">
        <w:rPr>
          <w:rFonts w:ascii="Arial" w:hAnsi="Arial" w:cs="Arial"/>
          <w:sz w:val="24"/>
          <w:szCs w:val="24"/>
        </w:rPr>
        <w:t xml:space="preserve">gemeinsam 44 Stunden EC erleben und unsere Jugendarbeiten stärken. </w:t>
      </w:r>
      <w:r w:rsidR="0065548F" w:rsidRPr="00C859B4">
        <w:rPr>
          <w:rFonts w:ascii="Arial" w:hAnsi="Arial" w:cs="Arial"/>
          <w:sz w:val="24"/>
          <w:szCs w:val="24"/>
        </w:rPr>
        <w:br/>
      </w:r>
      <w:r w:rsidR="0065548F">
        <w:rPr>
          <w:rFonts w:ascii="Arial" w:eastAsia="Times New Roman" w:hAnsi="Arial" w:cs="Arial"/>
          <w:bCs/>
          <w:sz w:val="24"/>
          <w:szCs w:val="28"/>
          <w:lang w:eastAsia="de-DE"/>
        </w:rPr>
        <w:t xml:space="preserve">Seminarauswahl, weitere Infos und </w:t>
      </w:r>
      <w:r w:rsidR="004D3CB1">
        <w:rPr>
          <w:rFonts w:ascii="Arial" w:eastAsia="Times New Roman" w:hAnsi="Arial" w:cs="Arial"/>
          <w:bCs/>
          <w:sz w:val="24"/>
          <w:szCs w:val="28"/>
          <w:lang w:eastAsia="de-DE"/>
        </w:rPr>
        <w:t xml:space="preserve">Anmeldung </w:t>
      </w:r>
      <w:r w:rsidR="0065548F">
        <w:rPr>
          <w:rFonts w:ascii="Arial" w:eastAsia="Times New Roman" w:hAnsi="Arial" w:cs="Arial"/>
          <w:bCs/>
          <w:sz w:val="24"/>
          <w:szCs w:val="28"/>
          <w:lang w:eastAsia="de-DE"/>
        </w:rPr>
        <w:t xml:space="preserve">unter </w:t>
      </w:r>
      <w:hyperlink r:id="rId6" w:history="1">
        <w:r w:rsidR="0065548F" w:rsidRPr="007716AD">
          <w:rPr>
            <w:rStyle w:val="Hyperlink"/>
            <w:rFonts w:ascii="Arial" w:eastAsia="Times New Roman" w:hAnsi="Arial" w:cs="Arial"/>
            <w:bCs/>
            <w:sz w:val="24"/>
            <w:szCs w:val="28"/>
            <w:lang w:eastAsia="de-DE"/>
          </w:rPr>
          <w:t>www.ec.de/44hours</w:t>
        </w:r>
      </w:hyperlink>
      <w:r w:rsidR="0065548F">
        <w:rPr>
          <w:rFonts w:ascii="Arial" w:eastAsia="Times New Roman" w:hAnsi="Arial" w:cs="Arial"/>
          <w:bCs/>
          <w:sz w:val="24"/>
          <w:szCs w:val="28"/>
          <w:lang w:eastAsia="de-DE"/>
        </w:rPr>
        <w:t xml:space="preserve">. </w:t>
      </w:r>
      <w:r w:rsidR="0065548F">
        <w:rPr>
          <w:rFonts w:ascii="Arial" w:eastAsia="Times New Roman" w:hAnsi="Arial" w:cs="Arial"/>
          <w:bCs/>
          <w:color w:val="0000FF"/>
          <w:sz w:val="24"/>
          <w:szCs w:val="28"/>
          <w:u w:val="single"/>
          <w:lang w:eastAsia="de-DE"/>
        </w:rPr>
        <w:t xml:space="preserve"> </w:t>
      </w:r>
      <w:r w:rsidRPr="004B4F47">
        <w:rPr>
          <w:rFonts w:ascii="Arial" w:eastAsia="Times New Roman" w:hAnsi="Arial" w:cs="Arial"/>
          <w:bCs/>
          <w:sz w:val="24"/>
          <w:szCs w:val="28"/>
          <w:lang w:eastAsia="de-DE"/>
        </w:rPr>
        <w:t xml:space="preserve">  </w:t>
      </w:r>
    </w:p>
    <w:p w14:paraId="33DE3517" w14:textId="77777777" w:rsidR="00284413" w:rsidRDefault="00284413" w:rsidP="00A8664E">
      <w:pPr>
        <w:spacing w:before="120" w:after="0" w:line="240" w:lineRule="auto"/>
        <w:ind w:right="964"/>
        <w:rPr>
          <w:rFonts w:ascii="Arial" w:eastAsia="Times New Roman" w:hAnsi="Arial" w:cs="Arial"/>
          <w:bCs/>
          <w:sz w:val="24"/>
          <w:szCs w:val="28"/>
          <w:lang w:eastAsia="de-DE"/>
        </w:rPr>
      </w:pPr>
    </w:p>
    <w:p w14:paraId="6EA78E3E" w14:textId="77777777" w:rsidR="0065548F" w:rsidRDefault="0065548F" w:rsidP="00A8664E">
      <w:pPr>
        <w:spacing w:before="120" w:after="0" w:line="240" w:lineRule="auto"/>
        <w:ind w:right="964"/>
        <w:rPr>
          <w:rFonts w:ascii="Arial" w:eastAsia="Times New Roman" w:hAnsi="Arial" w:cs="Arial"/>
          <w:bCs/>
          <w:sz w:val="24"/>
          <w:szCs w:val="28"/>
          <w:lang w:eastAsia="de-DE"/>
        </w:rPr>
      </w:pPr>
    </w:p>
    <w:p w14:paraId="2D08C707" w14:textId="77777777" w:rsidR="00284413" w:rsidRDefault="00C859B4" w:rsidP="00284413">
      <w:pPr>
        <w:pStyle w:val="berschrift1"/>
        <w:rPr>
          <w:rFonts w:asciiTheme="minorHAnsi" w:eastAsia="Times New Roman" w:hAnsiTheme="minorHAnsi" w:cstheme="minorHAnsi"/>
          <w:lang w:eastAsia="de-DE"/>
        </w:rPr>
      </w:pPr>
      <w:r>
        <w:rPr>
          <w:rFonts w:asciiTheme="minorHAnsi" w:eastAsia="Times New Roman" w:hAnsiTheme="minorHAnsi" w:cstheme="minorHAnsi"/>
          <w:lang w:eastAsia="de-DE"/>
        </w:rPr>
        <w:t>Mittel</w:t>
      </w:r>
    </w:p>
    <w:p w14:paraId="44C81D9A" w14:textId="77777777" w:rsidR="00284413" w:rsidRPr="004B4F47" w:rsidRDefault="00284413" w:rsidP="00284413">
      <w:pPr>
        <w:spacing w:before="120" w:after="0" w:line="240" w:lineRule="auto"/>
        <w:ind w:right="964"/>
        <w:rPr>
          <w:rFonts w:ascii="Goldney" w:eastAsia="Times New Roman" w:hAnsi="Goldney" w:cs="Arial"/>
          <w:b/>
          <w:bCs/>
          <w:sz w:val="32"/>
          <w:szCs w:val="28"/>
          <w:lang w:eastAsia="de-DE"/>
        </w:rPr>
      </w:pPr>
      <w:r>
        <w:rPr>
          <w:rFonts w:ascii="Goldney" w:eastAsia="Times New Roman" w:hAnsi="Goldney" w:cs="Arial"/>
          <w:b/>
          <w:bCs/>
          <w:sz w:val="32"/>
          <w:szCs w:val="28"/>
          <w:lang w:eastAsia="de-DE"/>
        </w:rPr>
        <w:t>44 Hours</w:t>
      </w:r>
    </w:p>
    <w:p w14:paraId="4C24706A" w14:textId="77777777" w:rsidR="00284413" w:rsidRDefault="00284413" w:rsidP="00284413">
      <w:pPr>
        <w:pStyle w:val="berschrift2"/>
        <w:rPr>
          <w:rFonts w:eastAsia="Times New Roman"/>
          <w:lang w:eastAsia="de-DE"/>
        </w:rPr>
      </w:pPr>
      <w:r>
        <w:rPr>
          <w:rFonts w:eastAsia="Times New Roman"/>
          <w:lang w:eastAsia="de-DE"/>
        </w:rPr>
        <w:t>EC-Schulungskongress Jugendarbeit in 4D</w:t>
      </w:r>
    </w:p>
    <w:p w14:paraId="2CF979B0" w14:textId="77777777" w:rsidR="00284413" w:rsidRPr="00C859B4" w:rsidRDefault="00284413" w:rsidP="00284413">
      <w:pPr>
        <w:rPr>
          <w:rFonts w:ascii="Arial" w:hAnsi="Arial" w:cs="Arial"/>
          <w:sz w:val="24"/>
          <w:szCs w:val="24"/>
        </w:rPr>
      </w:pPr>
      <w:r w:rsidRPr="00C859B4">
        <w:rPr>
          <w:rFonts w:ascii="Arial" w:hAnsi="Arial" w:cs="Arial"/>
          <w:sz w:val="24"/>
          <w:szCs w:val="24"/>
        </w:rPr>
        <w:t>Vom 28. bis 30. Januar 2022 findet der EC-Schulungskongress zu Jugendarbeit in 4D im Flensunger Hof/Mücke statt. Alle Teilnehmenden können durchgängig über das ganze Wochenende ein Seminar belegen, das aus Jugendarbeit in 4D entstanden ist</w:t>
      </w:r>
      <w:r w:rsidR="00C859B4" w:rsidRPr="00C859B4">
        <w:rPr>
          <w:rFonts w:ascii="Arial" w:hAnsi="Arial" w:cs="Arial"/>
          <w:sz w:val="24"/>
          <w:szCs w:val="24"/>
        </w:rPr>
        <w:t xml:space="preserve">. Unter dem Titel </w:t>
      </w:r>
      <w:r w:rsidR="00AD1F5F">
        <w:rPr>
          <w:rFonts w:ascii="Arial" w:hAnsi="Arial" w:cs="Arial"/>
          <w:sz w:val="24"/>
          <w:szCs w:val="24"/>
        </w:rPr>
        <w:t>„</w:t>
      </w:r>
      <w:r w:rsidR="00C859B4" w:rsidRPr="00C859B4">
        <w:rPr>
          <w:rFonts w:ascii="Arial" w:hAnsi="Arial" w:cs="Arial"/>
          <w:sz w:val="24"/>
          <w:szCs w:val="24"/>
        </w:rPr>
        <w:t>44 H</w:t>
      </w:r>
      <w:r w:rsidRPr="00C859B4">
        <w:rPr>
          <w:rFonts w:ascii="Arial" w:hAnsi="Arial" w:cs="Arial"/>
          <w:sz w:val="24"/>
          <w:szCs w:val="24"/>
        </w:rPr>
        <w:t>ours</w:t>
      </w:r>
      <w:r w:rsidR="00AD1F5F">
        <w:rPr>
          <w:rFonts w:ascii="Arial" w:hAnsi="Arial" w:cs="Arial"/>
          <w:sz w:val="24"/>
          <w:szCs w:val="24"/>
        </w:rPr>
        <w:t>“</w:t>
      </w:r>
      <w:r w:rsidRPr="00C859B4">
        <w:rPr>
          <w:rFonts w:ascii="Arial" w:hAnsi="Arial" w:cs="Arial"/>
          <w:sz w:val="24"/>
          <w:szCs w:val="24"/>
        </w:rPr>
        <w:t xml:space="preserve"> wollen wir nach den Lockdowns und Zeiten des social distancings gemeinsam 44 Stunden EC erleben und unsere Jugendarbeiten stärken. </w:t>
      </w:r>
      <w:r w:rsidRPr="00C859B4">
        <w:rPr>
          <w:rFonts w:ascii="Arial" w:hAnsi="Arial" w:cs="Arial"/>
          <w:sz w:val="24"/>
          <w:szCs w:val="24"/>
        </w:rPr>
        <w:br/>
        <w:t xml:space="preserve">Zu einem dieser Seminare könnt ihr euch anmelden: </w:t>
      </w:r>
    </w:p>
    <w:p w14:paraId="79BE0CFB" w14:textId="77777777" w:rsidR="00284413" w:rsidRPr="00C859B4" w:rsidRDefault="00284413" w:rsidP="00284413">
      <w:pPr>
        <w:pStyle w:val="Listenabsatz"/>
        <w:numPr>
          <w:ilvl w:val="0"/>
          <w:numId w:val="3"/>
        </w:numPr>
        <w:spacing w:before="120" w:after="0" w:line="240" w:lineRule="auto"/>
        <w:ind w:right="964"/>
        <w:rPr>
          <w:rFonts w:ascii="Arial" w:hAnsi="Arial" w:cs="Arial"/>
          <w:sz w:val="24"/>
          <w:szCs w:val="24"/>
        </w:rPr>
      </w:pPr>
      <w:r w:rsidRPr="00C859B4">
        <w:rPr>
          <w:rFonts w:ascii="Arial" w:hAnsi="Arial" w:cs="Arial"/>
          <w:sz w:val="24"/>
          <w:szCs w:val="24"/>
        </w:rPr>
        <w:t>Mentoring Grundkurs</w:t>
      </w:r>
    </w:p>
    <w:p w14:paraId="0B04F44B" w14:textId="77777777" w:rsidR="00284413" w:rsidRPr="00C859B4" w:rsidRDefault="00284413" w:rsidP="00284413">
      <w:pPr>
        <w:pStyle w:val="Listenabsatz"/>
        <w:numPr>
          <w:ilvl w:val="0"/>
          <w:numId w:val="3"/>
        </w:numPr>
        <w:spacing w:before="120" w:after="0" w:line="240" w:lineRule="auto"/>
        <w:ind w:right="964"/>
        <w:rPr>
          <w:rFonts w:ascii="Arial" w:hAnsi="Arial" w:cs="Arial"/>
          <w:sz w:val="24"/>
          <w:szCs w:val="24"/>
        </w:rPr>
      </w:pPr>
      <w:r w:rsidRPr="00C859B4">
        <w:rPr>
          <w:rFonts w:ascii="Arial" w:hAnsi="Arial" w:cs="Arial"/>
          <w:sz w:val="24"/>
          <w:szCs w:val="24"/>
        </w:rPr>
        <w:t>Leiten lernen in 4D</w:t>
      </w:r>
    </w:p>
    <w:p w14:paraId="581CA581" w14:textId="77777777" w:rsidR="00284413" w:rsidRPr="007615AB" w:rsidRDefault="00284413" w:rsidP="00284413">
      <w:pPr>
        <w:pStyle w:val="Listenabsatz"/>
        <w:numPr>
          <w:ilvl w:val="0"/>
          <w:numId w:val="3"/>
        </w:numPr>
        <w:spacing w:before="120" w:after="0" w:line="240" w:lineRule="auto"/>
        <w:ind w:right="964"/>
        <w:rPr>
          <w:rFonts w:ascii="Arial" w:hAnsi="Arial" w:cs="Arial"/>
          <w:sz w:val="24"/>
          <w:szCs w:val="24"/>
        </w:rPr>
      </w:pPr>
      <w:r w:rsidRPr="007615AB">
        <w:rPr>
          <w:rFonts w:ascii="Arial" w:hAnsi="Arial" w:cs="Arial"/>
          <w:sz w:val="24"/>
          <w:szCs w:val="24"/>
        </w:rPr>
        <w:t>Explore! Trainerseminar</w:t>
      </w:r>
    </w:p>
    <w:p w14:paraId="5E0631E9" w14:textId="77777777" w:rsidR="00284413" w:rsidRPr="007615AB" w:rsidRDefault="00284413" w:rsidP="00284413">
      <w:pPr>
        <w:pStyle w:val="Listenabsatz"/>
        <w:numPr>
          <w:ilvl w:val="0"/>
          <w:numId w:val="3"/>
        </w:numPr>
        <w:spacing w:before="120" w:after="0" w:line="240" w:lineRule="auto"/>
        <w:ind w:right="964"/>
        <w:rPr>
          <w:rFonts w:ascii="Arial" w:hAnsi="Arial" w:cs="Arial"/>
          <w:sz w:val="24"/>
          <w:szCs w:val="24"/>
        </w:rPr>
      </w:pPr>
      <w:r w:rsidRPr="007615AB">
        <w:rPr>
          <w:rFonts w:ascii="Arial" w:hAnsi="Arial" w:cs="Arial"/>
          <w:sz w:val="24"/>
          <w:szCs w:val="24"/>
        </w:rPr>
        <w:t>Verkündigen in 4D</w:t>
      </w:r>
    </w:p>
    <w:p w14:paraId="2EB58EA3" w14:textId="77777777" w:rsidR="00284413" w:rsidRPr="007615AB" w:rsidRDefault="00284413" w:rsidP="00284413">
      <w:pPr>
        <w:pStyle w:val="Listenabsatz"/>
        <w:numPr>
          <w:ilvl w:val="0"/>
          <w:numId w:val="3"/>
        </w:numPr>
        <w:spacing w:before="120" w:after="0" w:line="240" w:lineRule="auto"/>
        <w:ind w:right="964"/>
        <w:rPr>
          <w:rFonts w:ascii="Arial" w:hAnsi="Arial" w:cs="Arial"/>
          <w:sz w:val="24"/>
          <w:szCs w:val="24"/>
        </w:rPr>
      </w:pPr>
      <w:r w:rsidRPr="007615AB">
        <w:rPr>
          <w:rFonts w:ascii="Arial" w:hAnsi="Arial" w:cs="Arial"/>
          <w:sz w:val="24"/>
          <w:szCs w:val="24"/>
        </w:rPr>
        <w:t>Live Escape Games</w:t>
      </w:r>
    </w:p>
    <w:p w14:paraId="062DD8A3" w14:textId="77777777" w:rsidR="00284413" w:rsidRPr="007615AB" w:rsidRDefault="0065548F" w:rsidP="00284413">
      <w:pPr>
        <w:pStyle w:val="Listenabsatz"/>
        <w:numPr>
          <w:ilvl w:val="0"/>
          <w:numId w:val="3"/>
        </w:numPr>
        <w:spacing w:before="120" w:after="0" w:line="240" w:lineRule="auto"/>
        <w:ind w:right="96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Nachhaltigkeit in 4D</w:t>
      </w:r>
    </w:p>
    <w:p w14:paraId="27DC9B64" w14:textId="77777777" w:rsidR="00284413" w:rsidRPr="007615AB" w:rsidRDefault="00284413" w:rsidP="00284413">
      <w:pPr>
        <w:pStyle w:val="Listenabsatz"/>
        <w:numPr>
          <w:ilvl w:val="0"/>
          <w:numId w:val="3"/>
        </w:numPr>
        <w:spacing w:before="120" w:after="0" w:line="240" w:lineRule="auto"/>
        <w:ind w:right="964"/>
        <w:rPr>
          <w:rFonts w:ascii="Arial" w:hAnsi="Arial" w:cs="Arial"/>
          <w:sz w:val="24"/>
          <w:szCs w:val="24"/>
        </w:rPr>
      </w:pPr>
      <w:r w:rsidRPr="007615AB">
        <w:rPr>
          <w:rFonts w:ascii="Arial" w:hAnsi="Arial" w:cs="Arial"/>
          <w:sz w:val="24"/>
          <w:szCs w:val="24"/>
        </w:rPr>
        <w:t xml:space="preserve">EC goes OUT </w:t>
      </w:r>
    </w:p>
    <w:p w14:paraId="55420B51" w14:textId="77777777" w:rsidR="00284413" w:rsidRPr="007615AB" w:rsidRDefault="00284413" w:rsidP="00284413">
      <w:pPr>
        <w:pStyle w:val="Listenabsatz"/>
        <w:numPr>
          <w:ilvl w:val="0"/>
          <w:numId w:val="3"/>
        </w:numPr>
        <w:spacing w:before="120" w:after="0" w:line="240" w:lineRule="auto"/>
        <w:ind w:right="964"/>
        <w:rPr>
          <w:rFonts w:ascii="Arial" w:hAnsi="Arial" w:cs="Arial"/>
          <w:sz w:val="24"/>
          <w:szCs w:val="24"/>
        </w:rPr>
      </w:pPr>
      <w:r w:rsidRPr="007615AB">
        <w:rPr>
          <w:rFonts w:ascii="Arial" w:hAnsi="Arial" w:cs="Arial"/>
          <w:sz w:val="24"/>
          <w:szCs w:val="24"/>
        </w:rPr>
        <w:t>Spiritualität in 4D</w:t>
      </w:r>
    </w:p>
    <w:p w14:paraId="61B900E9" w14:textId="77777777" w:rsidR="00284413" w:rsidRPr="007615AB" w:rsidRDefault="00284413" w:rsidP="00284413">
      <w:pPr>
        <w:pStyle w:val="Listenabsatz"/>
        <w:numPr>
          <w:ilvl w:val="0"/>
          <w:numId w:val="3"/>
        </w:numPr>
        <w:spacing w:before="120" w:after="0" w:line="240" w:lineRule="auto"/>
        <w:ind w:right="964"/>
        <w:rPr>
          <w:rFonts w:ascii="Arial" w:hAnsi="Arial" w:cs="Arial"/>
          <w:sz w:val="24"/>
          <w:szCs w:val="24"/>
        </w:rPr>
      </w:pPr>
      <w:r w:rsidRPr="007615AB">
        <w:rPr>
          <w:rFonts w:ascii="Arial" w:hAnsi="Arial" w:cs="Arial"/>
          <w:sz w:val="24"/>
          <w:szCs w:val="24"/>
        </w:rPr>
        <w:t>upgrade_EC</w:t>
      </w:r>
    </w:p>
    <w:p w14:paraId="1164C65C" w14:textId="77777777" w:rsidR="00284413" w:rsidRPr="007615AB" w:rsidRDefault="00284413" w:rsidP="00284413">
      <w:pPr>
        <w:rPr>
          <w:rFonts w:ascii="Arial" w:hAnsi="Arial" w:cs="Arial"/>
          <w:sz w:val="24"/>
          <w:szCs w:val="24"/>
        </w:rPr>
      </w:pPr>
    </w:p>
    <w:p w14:paraId="621A777C" w14:textId="77777777" w:rsidR="00284413" w:rsidRPr="00C859B4" w:rsidRDefault="00284413" w:rsidP="00284413">
      <w:pPr>
        <w:rPr>
          <w:rFonts w:ascii="Arial" w:hAnsi="Arial" w:cs="Arial"/>
          <w:sz w:val="24"/>
          <w:szCs w:val="24"/>
        </w:rPr>
      </w:pPr>
      <w:r w:rsidRPr="007615AB">
        <w:rPr>
          <w:rFonts w:ascii="Arial" w:hAnsi="Arial" w:cs="Arial"/>
          <w:sz w:val="24"/>
          <w:szCs w:val="24"/>
        </w:rPr>
        <w:t xml:space="preserve">Sucht euch euer passendes Thema aus und schnappt euch einen der Plätze. Anmeldung und weitere Infos unter </w:t>
      </w:r>
      <w:hyperlink r:id="rId7" w:history="1">
        <w:r w:rsidRPr="007615AB">
          <w:rPr>
            <w:rStyle w:val="Hyperlink"/>
            <w:rFonts w:ascii="Arial" w:hAnsi="Arial" w:cs="Arial"/>
            <w:sz w:val="24"/>
            <w:szCs w:val="24"/>
          </w:rPr>
          <w:t>www.ec.de/44hours</w:t>
        </w:r>
      </w:hyperlink>
      <w:r w:rsidRPr="007615AB">
        <w:rPr>
          <w:rFonts w:ascii="Arial" w:hAnsi="Arial" w:cs="Arial"/>
          <w:sz w:val="24"/>
          <w:szCs w:val="24"/>
        </w:rPr>
        <w:t xml:space="preserve"> an</w:t>
      </w:r>
      <w:r w:rsidRPr="00C859B4">
        <w:rPr>
          <w:rFonts w:ascii="Arial" w:hAnsi="Arial" w:cs="Arial"/>
          <w:sz w:val="24"/>
          <w:szCs w:val="24"/>
        </w:rPr>
        <w:t xml:space="preserve">. Sollte der Kongress nicht stattfinden können, dann fallen für die Angemeldeten selbstverständlich keinerlei Gebühren an.  </w:t>
      </w:r>
    </w:p>
    <w:p w14:paraId="2C66B580" w14:textId="77777777" w:rsidR="00284413" w:rsidRDefault="00284413" w:rsidP="00284413">
      <w:pPr>
        <w:spacing w:before="120" w:after="0" w:line="240" w:lineRule="auto"/>
        <w:ind w:right="964"/>
        <w:rPr>
          <w:rFonts w:ascii="Arial" w:eastAsia="Times New Roman" w:hAnsi="Arial" w:cs="Arial"/>
          <w:sz w:val="24"/>
          <w:szCs w:val="24"/>
          <w:lang w:eastAsia="de-DE"/>
        </w:rPr>
      </w:pPr>
    </w:p>
    <w:p w14:paraId="7B4DC716" w14:textId="77777777" w:rsidR="0065548F" w:rsidRDefault="0065548F" w:rsidP="00284413">
      <w:pPr>
        <w:spacing w:before="120" w:after="0" w:line="240" w:lineRule="auto"/>
        <w:ind w:right="964"/>
        <w:rPr>
          <w:rFonts w:ascii="Arial" w:eastAsia="Times New Roman" w:hAnsi="Arial" w:cs="Arial"/>
          <w:sz w:val="24"/>
          <w:szCs w:val="24"/>
          <w:lang w:eastAsia="de-DE"/>
        </w:rPr>
      </w:pPr>
    </w:p>
    <w:p w14:paraId="71DBA428" w14:textId="77777777" w:rsidR="00284413" w:rsidRDefault="00C859B4" w:rsidP="00284413">
      <w:pPr>
        <w:pStyle w:val="berschrift1"/>
        <w:rPr>
          <w:rFonts w:asciiTheme="minorHAnsi" w:eastAsia="Times New Roman" w:hAnsiTheme="minorHAnsi" w:cstheme="minorHAnsi"/>
          <w:lang w:eastAsia="de-DE"/>
        </w:rPr>
      </w:pPr>
      <w:r>
        <w:rPr>
          <w:rFonts w:asciiTheme="minorHAnsi" w:eastAsia="Times New Roman" w:hAnsiTheme="minorHAnsi" w:cstheme="minorHAnsi"/>
          <w:lang w:eastAsia="de-DE"/>
        </w:rPr>
        <w:lastRenderedPageBreak/>
        <w:t>Lang</w:t>
      </w:r>
    </w:p>
    <w:p w14:paraId="12357477" w14:textId="77777777" w:rsidR="00284413" w:rsidRPr="004B4F47" w:rsidRDefault="00284413" w:rsidP="00284413">
      <w:pPr>
        <w:spacing w:before="120" w:after="0" w:line="240" w:lineRule="auto"/>
        <w:ind w:right="964"/>
        <w:rPr>
          <w:rFonts w:ascii="Goldney" w:eastAsia="Times New Roman" w:hAnsi="Goldney" w:cs="Arial"/>
          <w:b/>
          <w:bCs/>
          <w:sz w:val="32"/>
          <w:szCs w:val="28"/>
          <w:lang w:eastAsia="de-DE"/>
        </w:rPr>
      </w:pPr>
      <w:r>
        <w:rPr>
          <w:rFonts w:ascii="Goldney" w:eastAsia="Times New Roman" w:hAnsi="Goldney" w:cs="Arial"/>
          <w:b/>
          <w:bCs/>
          <w:sz w:val="32"/>
          <w:szCs w:val="28"/>
          <w:lang w:eastAsia="de-DE"/>
        </w:rPr>
        <w:t>Welcome back!</w:t>
      </w:r>
    </w:p>
    <w:p w14:paraId="27C1BC4B" w14:textId="77777777" w:rsidR="00284413" w:rsidRDefault="00284413" w:rsidP="00284413">
      <w:pPr>
        <w:pStyle w:val="berschrift2"/>
        <w:rPr>
          <w:rFonts w:eastAsia="Times New Roman"/>
          <w:lang w:eastAsia="de-DE"/>
        </w:rPr>
      </w:pPr>
      <w:r>
        <w:rPr>
          <w:rFonts w:eastAsia="Times New Roman"/>
          <w:lang w:eastAsia="de-DE"/>
        </w:rPr>
        <w:t xml:space="preserve">44 Hours – Der EC-Schulungskongress </w:t>
      </w:r>
    </w:p>
    <w:p w14:paraId="4E615287" w14:textId="77777777" w:rsidR="00284413" w:rsidRPr="00605227" w:rsidRDefault="00284413" w:rsidP="00284413">
      <w:pPr>
        <w:rPr>
          <w:rFonts w:ascii="Arial" w:hAnsi="Arial" w:cs="Arial"/>
          <w:sz w:val="24"/>
          <w:szCs w:val="24"/>
        </w:rPr>
      </w:pPr>
      <w:r w:rsidRPr="00605227">
        <w:rPr>
          <w:rFonts w:ascii="Arial" w:hAnsi="Arial" w:cs="Arial"/>
          <w:sz w:val="24"/>
          <w:szCs w:val="24"/>
        </w:rPr>
        <w:t xml:space="preserve">Vierundvierzig Stunden Online-Sessions? Nein, davon haben wir nun genug. Wir wollen uns nach Zeiten des Social distancings endlich wieder real treffen, Gemeinschaft genießen, </w:t>
      </w:r>
      <w:r>
        <w:rPr>
          <w:rFonts w:ascii="Arial" w:hAnsi="Arial" w:cs="Arial"/>
          <w:sz w:val="24"/>
          <w:szCs w:val="24"/>
        </w:rPr>
        <w:t xml:space="preserve">deutschlandweit </w:t>
      </w:r>
      <w:r w:rsidRPr="00605227">
        <w:rPr>
          <w:rFonts w:ascii="Arial" w:hAnsi="Arial" w:cs="Arial"/>
          <w:sz w:val="24"/>
          <w:szCs w:val="24"/>
        </w:rPr>
        <w:t>EC erleben, 4D vertiefen, Glauben teilen und das Leben feiern.</w:t>
      </w:r>
    </w:p>
    <w:p w14:paraId="06A7D140" w14:textId="77777777" w:rsidR="00284413" w:rsidRDefault="00284413" w:rsidP="00284413">
      <w:pPr>
        <w:rPr>
          <w:rFonts w:ascii="Arial" w:hAnsi="Arial" w:cs="Arial"/>
          <w:sz w:val="24"/>
          <w:szCs w:val="24"/>
        </w:rPr>
      </w:pPr>
      <w:r w:rsidRPr="00605227">
        <w:rPr>
          <w:rFonts w:ascii="Arial" w:hAnsi="Arial" w:cs="Arial"/>
          <w:sz w:val="24"/>
          <w:szCs w:val="24"/>
        </w:rPr>
        <w:t xml:space="preserve">Der EC-Schulungskongress „44 Hours“ </w:t>
      </w:r>
      <w:r w:rsidRPr="00605227">
        <w:rPr>
          <w:rFonts w:ascii="Arial" w:hAnsi="Arial" w:cs="Arial"/>
          <w:b/>
          <w:sz w:val="24"/>
          <w:szCs w:val="24"/>
        </w:rPr>
        <w:t>vom 28. bis 30. Januar 2022</w:t>
      </w:r>
      <w:r w:rsidRPr="00605227">
        <w:rPr>
          <w:rFonts w:ascii="Arial" w:hAnsi="Arial" w:cs="Arial"/>
          <w:sz w:val="24"/>
          <w:szCs w:val="24"/>
        </w:rPr>
        <w:t xml:space="preserve"> bietet all das und noch viel mehr. Das Besondere: </w:t>
      </w:r>
      <w:r>
        <w:rPr>
          <w:rFonts w:ascii="Arial" w:hAnsi="Arial" w:cs="Arial"/>
          <w:sz w:val="24"/>
          <w:szCs w:val="24"/>
        </w:rPr>
        <w:t>Ihr wählt euch</w:t>
      </w:r>
      <w:r w:rsidRPr="00605227">
        <w:rPr>
          <w:rFonts w:ascii="Arial" w:hAnsi="Arial" w:cs="Arial"/>
          <w:sz w:val="24"/>
          <w:szCs w:val="24"/>
        </w:rPr>
        <w:t xml:space="preserve"> ein Seminar </w:t>
      </w:r>
      <w:r>
        <w:rPr>
          <w:rFonts w:ascii="Arial" w:hAnsi="Arial" w:cs="Arial"/>
          <w:sz w:val="24"/>
          <w:szCs w:val="24"/>
        </w:rPr>
        <w:t xml:space="preserve">(Leiterschaft, Verkündigung, Mentoring, Nachhaltigkeit, </w:t>
      </w:r>
      <w:r w:rsidR="001E1801">
        <w:rPr>
          <w:rFonts w:ascii="Arial" w:hAnsi="Arial" w:cs="Arial"/>
          <w:sz w:val="24"/>
          <w:szCs w:val="24"/>
        </w:rPr>
        <w:t xml:space="preserve">Perspektiventwicklung, </w:t>
      </w:r>
      <w:r>
        <w:rPr>
          <w:rFonts w:ascii="Arial" w:hAnsi="Arial" w:cs="Arial"/>
          <w:sz w:val="24"/>
          <w:szCs w:val="24"/>
        </w:rPr>
        <w:t xml:space="preserve">Live Escape Game …) </w:t>
      </w:r>
      <w:r w:rsidRPr="00605227">
        <w:rPr>
          <w:rFonts w:ascii="Arial" w:hAnsi="Arial" w:cs="Arial"/>
          <w:sz w:val="24"/>
          <w:szCs w:val="24"/>
        </w:rPr>
        <w:t xml:space="preserve">aus, an dem </w:t>
      </w:r>
      <w:r>
        <w:rPr>
          <w:rFonts w:ascii="Arial" w:hAnsi="Arial" w:cs="Arial"/>
          <w:sz w:val="24"/>
          <w:szCs w:val="24"/>
        </w:rPr>
        <w:t>ihr</w:t>
      </w:r>
      <w:r w:rsidRPr="00605227">
        <w:rPr>
          <w:rFonts w:ascii="Arial" w:hAnsi="Arial" w:cs="Arial"/>
          <w:sz w:val="24"/>
          <w:szCs w:val="24"/>
        </w:rPr>
        <w:t xml:space="preserve"> über das komplette W</w:t>
      </w:r>
      <w:r>
        <w:rPr>
          <w:rFonts w:ascii="Arial" w:hAnsi="Arial" w:cs="Arial"/>
          <w:sz w:val="24"/>
          <w:szCs w:val="24"/>
        </w:rPr>
        <w:t>ochenende teilnehmt</w:t>
      </w:r>
      <w:r w:rsidRPr="00605227">
        <w:rPr>
          <w:rFonts w:ascii="Arial" w:hAnsi="Arial" w:cs="Arial"/>
          <w:sz w:val="24"/>
          <w:szCs w:val="24"/>
        </w:rPr>
        <w:t xml:space="preserve">. </w:t>
      </w:r>
    </w:p>
    <w:p w14:paraId="6F132D4F" w14:textId="77777777" w:rsidR="00284413" w:rsidRPr="00605227" w:rsidRDefault="00284413" w:rsidP="00284413">
      <w:pPr>
        <w:rPr>
          <w:rFonts w:ascii="Arial" w:hAnsi="Arial" w:cs="Arial"/>
          <w:sz w:val="24"/>
          <w:szCs w:val="24"/>
        </w:rPr>
      </w:pPr>
      <w:r w:rsidRPr="00605227">
        <w:rPr>
          <w:rFonts w:ascii="Arial" w:hAnsi="Arial" w:cs="Arial"/>
          <w:sz w:val="24"/>
          <w:szCs w:val="24"/>
        </w:rPr>
        <w:t xml:space="preserve">Daneben gibt </w:t>
      </w:r>
      <w:r w:rsidR="00C859B4">
        <w:rPr>
          <w:rFonts w:ascii="Arial" w:hAnsi="Arial" w:cs="Arial"/>
          <w:sz w:val="24"/>
          <w:szCs w:val="24"/>
        </w:rPr>
        <w:t xml:space="preserve">es </w:t>
      </w:r>
      <w:r w:rsidRPr="00605227">
        <w:rPr>
          <w:rFonts w:ascii="Arial" w:hAnsi="Arial" w:cs="Arial"/>
          <w:sz w:val="24"/>
          <w:szCs w:val="24"/>
        </w:rPr>
        <w:t>fünf zentrale Sessions</w:t>
      </w:r>
      <w:r>
        <w:rPr>
          <w:rFonts w:ascii="Arial" w:hAnsi="Arial" w:cs="Arial"/>
          <w:sz w:val="24"/>
          <w:szCs w:val="24"/>
        </w:rPr>
        <w:t xml:space="preserve">, in denen ihr </w:t>
      </w:r>
      <w:r w:rsidRPr="00605227">
        <w:rPr>
          <w:rFonts w:ascii="Arial" w:hAnsi="Arial" w:cs="Arial"/>
          <w:sz w:val="24"/>
          <w:szCs w:val="24"/>
        </w:rPr>
        <w:t xml:space="preserve">starke Inputs für </w:t>
      </w:r>
      <w:r>
        <w:rPr>
          <w:rFonts w:ascii="Arial" w:hAnsi="Arial" w:cs="Arial"/>
          <w:sz w:val="24"/>
          <w:szCs w:val="24"/>
        </w:rPr>
        <w:t>eure</w:t>
      </w:r>
      <w:r w:rsidRPr="00605227">
        <w:rPr>
          <w:rFonts w:ascii="Arial" w:hAnsi="Arial" w:cs="Arial"/>
          <w:sz w:val="24"/>
          <w:szCs w:val="24"/>
        </w:rPr>
        <w:t xml:space="preserve"> Beziehungen zu Gott und </w:t>
      </w:r>
      <w:r>
        <w:rPr>
          <w:rFonts w:ascii="Arial" w:hAnsi="Arial" w:cs="Arial"/>
          <w:sz w:val="24"/>
          <w:szCs w:val="24"/>
        </w:rPr>
        <w:t>eure</w:t>
      </w:r>
      <w:r w:rsidRPr="00605227">
        <w:rPr>
          <w:rFonts w:ascii="Arial" w:hAnsi="Arial" w:cs="Arial"/>
          <w:sz w:val="24"/>
          <w:szCs w:val="24"/>
        </w:rPr>
        <w:t xml:space="preserve"> Mitmenschen sowie einen großartigen Einblick in den EC-Beziehungskompass</w:t>
      </w:r>
      <w:r>
        <w:rPr>
          <w:rFonts w:ascii="Arial" w:hAnsi="Arial" w:cs="Arial"/>
          <w:sz w:val="24"/>
          <w:szCs w:val="24"/>
        </w:rPr>
        <w:t xml:space="preserve"> bekommt</w:t>
      </w:r>
      <w:r w:rsidRPr="00605227">
        <w:rPr>
          <w:rFonts w:ascii="Arial" w:hAnsi="Arial" w:cs="Arial"/>
          <w:sz w:val="24"/>
          <w:szCs w:val="24"/>
        </w:rPr>
        <w:t>. Indem wir unseren Fokus auf die vier Dimensionen unserer EC-Bewegung sowie die sechs Prinzipien von Jugendarbeit</w:t>
      </w:r>
      <w:r>
        <w:rPr>
          <w:rFonts w:ascii="Arial" w:hAnsi="Arial" w:cs="Arial"/>
          <w:sz w:val="24"/>
          <w:szCs w:val="24"/>
        </w:rPr>
        <w:t xml:space="preserve"> in 4D</w:t>
      </w:r>
      <w:r w:rsidRPr="00605227">
        <w:rPr>
          <w:rFonts w:ascii="Arial" w:hAnsi="Arial" w:cs="Arial"/>
          <w:sz w:val="24"/>
          <w:szCs w:val="24"/>
        </w:rPr>
        <w:t xml:space="preserve"> richten, wollen wir die </w:t>
      </w:r>
      <w:r>
        <w:rPr>
          <w:rFonts w:ascii="Arial" w:hAnsi="Arial" w:cs="Arial"/>
          <w:sz w:val="24"/>
          <w:szCs w:val="24"/>
        </w:rPr>
        <w:t>Strahlkraft und Relevanz</w:t>
      </w:r>
      <w:r w:rsidRPr="00605227">
        <w:rPr>
          <w:rFonts w:ascii="Arial" w:hAnsi="Arial" w:cs="Arial"/>
          <w:sz w:val="24"/>
          <w:szCs w:val="24"/>
        </w:rPr>
        <w:t xml:space="preserve"> unserer EC-Jugendarbeiten </w:t>
      </w:r>
      <w:r>
        <w:rPr>
          <w:rFonts w:ascii="Arial" w:hAnsi="Arial" w:cs="Arial"/>
          <w:sz w:val="24"/>
          <w:szCs w:val="24"/>
        </w:rPr>
        <w:t>und Gemeinden erhöhen</w:t>
      </w:r>
      <w:r w:rsidRPr="00605227">
        <w:rPr>
          <w:rFonts w:ascii="Arial" w:hAnsi="Arial" w:cs="Arial"/>
          <w:sz w:val="24"/>
          <w:szCs w:val="24"/>
        </w:rPr>
        <w:t>.</w:t>
      </w:r>
    </w:p>
    <w:p w14:paraId="4DBE1E38" w14:textId="77777777" w:rsidR="00284413" w:rsidRDefault="00284413" w:rsidP="00284413">
      <w:pPr>
        <w:rPr>
          <w:rFonts w:ascii="Arial" w:hAnsi="Arial" w:cs="Arial"/>
          <w:sz w:val="24"/>
          <w:szCs w:val="24"/>
        </w:rPr>
      </w:pPr>
      <w:r w:rsidRPr="00D400E2">
        <w:rPr>
          <w:rFonts w:ascii="Arial" w:hAnsi="Arial" w:cs="Arial"/>
          <w:sz w:val="24"/>
          <w:szCs w:val="24"/>
          <w:lang w:val="en-GB"/>
        </w:rPr>
        <w:t xml:space="preserve">For Christ and the Church! </w:t>
      </w:r>
      <w:r>
        <w:rPr>
          <w:rFonts w:ascii="Arial" w:hAnsi="Arial" w:cs="Arial"/>
          <w:sz w:val="24"/>
          <w:szCs w:val="24"/>
        </w:rPr>
        <w:t xml:space="preserve">Seid ihr </w:t>
      </w:r>
      <w:r w:rsidRPr="00605227">
        <w:rPr>
          <w:rFonts w:ascii="Arial" w:hAnsi="Arial" w:cs="Arial"/>
          <w:sz w:val="24"/>
          <w:szCs w:val="24"/>
        </w:rPr>
        <w:t>dabei?</w:t>
      </w:r>
    </w:p>
    <w:p w14:paraId="119A2130" w14:textId="77777777" w:rsidR="00284413" w:rsidRPr="00FD115B" w:rsidRDefault="001E1801" w:rsidP="002844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Ja! </w:t>
      </w:r>
      <w:r w:rsidR="00284413">
        <w:rPr>
          <w:rFonts w:ascii="Arial" w:hAnsi="Arial" w:cs="Arial"/>
          <w:sz w:val="24"/>
          <w:szCs w:val="24"/>
        </w:rPr>
        <w:t xml:space="preserve">Dann sucht euch im beigelegten Flyer oder auf der Website euer passendes Thema aus und meldet euch unter </w:t>
      </w:r>
      <w:hyperlink r:id="rId8" w:history="1">
        <w:r w:rsidR="00284413" w:rsidRPr="007615AB">
          <w:rPr>
            <w:rStyle w:val="Hyperlink"/>
            <w:rFonts w:ascii="Arial" w:hAnsi="Arial" w:cs="Arial"/>
            <w:sz w:val="24"/>
            <w:szCs w:val="24"/>
          </w:rPr>
          <w:t>www.ec.de/44hours</w:t>
        </w:r>
      </w:hyperlink>
      <w:r w:rsidR="00284413" w:rsidRPr="007615AB">
        <w:rPr>
          <w:rFonts w:ascii="Arial" w:hAnsi="Arial" w:cs="Arial"/>
          <w:sz w:val="24"/>
          <w:szCs w:val="24"/>
        </w:rPr>
        <w:t xml:space="preserve"> an. </w:t>
      </w:r>
      <w:r w:rsidR="00284413" w:rsidRPr="00FD115B">
        <w:rPr>
          <w:rFonts w:ascii="Arial" w:hAnsi="Arial" w:cs="Arial"/>
          <w:b/>
          <w:sz w:val="24"/>
          <w:szCs w:val="24"/>
        </w:rPr>
        <w:t xml:space="preserve">Die ersten 44 angemeldeten Personen erhalten gratis ein nagelneues Escape Game und bis 01.11.21 gibt </w:t>
      </w:r>
      <w:r w:rsidR="00C859B4">
        <w:rPr>
          <w:rFonts w:ascii="Arial" w:hAnsi="Arial" w:cs="Arial"/>
          <w:b/>
          <w:sz w:val="24"/>
          <w:szCs w:val="24"/>
        </w:rPr>
        <w:t xml:space="preserve">es </w:t>
      </w:r>
      <w:r w:rsidR="00284413">
        <w:rPr>
          <w:rFonts w:ascii="Arial" w:hAnsi="Arial" w:cs="Arial"/>
          <w:b/>
          <w:sz w:val="24"/>
          <w:szCs w:val="24"/>
        </w:rPr>
        <w:t>zusätzlich</w:t>
      </w:r>
      <w:r w:rsidR="00284413" w:rsidRPr="00FD115B">
        <w:rPr>
          <w:rFonts w:ascii="Arial" w:hAnsi="Arial" w:cs="Arial"/>
          <w:b/>
          <w:sz w:val="24"/>
          <w:szCs w:val="24"/>
        </w:rPr>
        <w:t xml:space="preserve"> den</w:t>
      </w:r>
      <w:r w:rsidR="00284413">
        <w:rPr>
          <w:rFonts w:ascii="Arial" w:hAnsi="Arial" w:cs="Arial"/>
          <w:b/>
          <w:sz w:val="24"/>
          <w:szCs w:val="24"/>
        </w:rPr>
        <w:t xml:space="preserve"> Frühbucherpreis</w:t>
      </w:r>
      <w:r w:rsidR="00284413" w:rsidRPr="00FD115B">
        <w:rPr>
          <w:rFonts w:ascii="Arial" w:hAnsi="Arial" w:cs="Arial"/>
          <w:b/>
          <w:sz w:val="24"/>
          <w:szCs w:val="24"/>
        </w:rPr>
        <w:t>.</w:t>
      </w:r>
      <w:r w:rsidR="00284413">
        <w:rPr>
          <w:rFonts w:ascii="Arial" w:hAnsi="Arial" w:cs="Arial"/>
          <w:sz w:val="24"/>
          <w:szCs w:val="24"/>
        </w:rPr>
        <w:t xml:space="preserve"> </w:t>
      </w:r>
      <w:r w:rsidR="00284413">
        <w:rPr>
          <w:rFonts w:ascii="Arial" w:hAnsi="Arial" w:cs="Arial"/>
          <w:sz w:val="24"/>
          <w:szCs w:val="24"/>
        </w:rPr>
        <w:br/>
      </w:r>
      <w:r w:rsidR="00284413" w:rsidRPr="00FD115B">
        <w:rPr>
          <w:rFonts w:ascii="Arial" w:hAnsi="Arial" w:cs="Arial"/>
          <w:sz w:val="24"/>
          <w:szCs w:val="24"/>
        </w:rPr>
        <w:t xml:space="preserve">Sollte der Kongress nicht stattfinden können, dann fallen für die Angemeldeten selbstverständlich keinerlei Gebühren an.  </w:t>
      </w:r>
    </w:p>
    <w:p w14:paraId="60F7F5EB" w14:textId="77777777" w:rsidR="00284413" w:rsidRDefault="00284413" w:rsidP="00284413">
      <w:pPr>
        <w:spacing w:before="120" w:after="0" w:line="240" w:lineRule="auto"/>
        <w:ind w:right="964"/>
        <w:rPr>
          <w:rFonts w:ascii="Arial" w:eastAsia="Times New Roman" w:hAnsi="Arial" w:cs="Arial"/>
          <w:sz w:val="24"/>
          <w:szCs w:val="24"/>
          <w:lang w:eastAsia="de-DE"/>
        </w:rPr>
      </w:pPr>
    </w:p>
    <w:p w14:paraId="23A21D27" w14:textId="77777777" w:rsidR="00284413" w:rsidRPr="00FD115B" w:rsidRDefault="00284413" w:rsidP="00284413">
      <w:pPr>
        <w:pStyle w:val="Listenabsatz"/>
        <w:numPr>
          <w:ilvl w:val="0"/>
          <w:numId w:val="4"/>
        </w:numPr>
        <w:spacing w:before="120" w:after="0" w:line="240" w:lineRule="auto"/>
        <w:ind w:right="964"/>
        <w:rPr>
          <w:rFonts w:ascii="Arial" w:eastAsia="Times New Roman" w:hAnsi="Arial" w:cs="Arial"/>
          <w:i/>
          <w:sz w:val="24"/>
          <w:szCs w:val="24"/>
          <w:lang w:eastAsia="de-DE"/>
        </w:rPr>
      </w:pPr>
      <w:r>
        <w:rPr>
          <w:rFonts w:ascii="Arial" w:eastAsia="Times New Roman" w:hAnsi="Arial" w:cs="Arial"/>
          <w:i/>
          <w:sz w:val="24"/>
          <w:szCs w:val="24"/>
          <w:lang w:eastAsia="de-DE"/>
        </w:rPr>
        <w:t xml:space="preserve">Wenn möglich bitte, in </w:t>
      </w:r>
      <w:r w:rsidRPr="00FD115B">
        <w:rPr>
          <w:rFonts w:ascii="Arial" w:eastAsia="Times New Roman" w:hAnsi="Arial" w:cs="Arial"/>
          <w:i/>
          <w:sz w:val="24"/>
          <w:szCs w:val="24"/>
          <w:lang w:eastAsia="de-DE"/>
        </w:rPr>
        <w:t>einem extra Fenster</w:t>
      </w:r>
      <w:r>
        <w:rPr>
          <w:rFonts w:ascii="Arial" w:eastAsia="Times New Roman" w:hAnsi="Arial" w:cs="Arial"/>
          <w:i/>
          <w:sz w:val="24"/>
          <w:szCs w:val="24"/>
          <w:lang w:eastAsia="de-DE"/>
        </w:rPr>
        <w:t xml:space="preserve"> darstellen (ansonsten weglassen)</w:t>
      </w:r>
    </w:p>
    <w:p w14:paraId="1D452069" w14:textId="77777777" w:rsidR="00284413" w:rsidRDefault="00284413" w:rsidP="00284413">
      <w:pPr>
        <w:pStyle w:val="Listenabsatz"/>
        <w:spacing w:before="120" w:after="0" w:line="240" w:lineRule="auto"/>
        <w:ind w:right="964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Mit dabei:</w:t>
      </w:r>
    </w:p>
    <w:p w14:paraId="7FF91B4E" w14:textId="77777777" w:rsidR="00284413" w:rsidRDefault="00284413" w:rsidP="00284413">
      <w:pPr>
        <w:pStyle w:val="Listenabsatz"/>
        <w:numPr>
          <w:ilvl w:val="0"/>
          <w:numId w:val="5"/>
        </w:numPr>
        <w:spacing w:before="120" w:after="0" w:line="240" w:lineRule="auto"/>
        <w:ind w:right="964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Katharina Haubold (Fresh X-Netzwerk)</w:t>
      </w:r>
    </w:p>
    <w:p w14:paraId="12998443" w14:textId="77777777" w:rsidR="00284413" w:rsidRDefault="00284413" w:rsidP="00284413">
      <w:pPr>
        <w:pStyle w:val="Listenabsatz"/>
        <w:numPr>
          <w:ilvl w:val="0"/>
          <w:numId w:val="5"/>
        </w:numPr>
        <w:spacing w:before="120" w:after="0" w:line="240" w:lineRule="auto"/>
        <w:ind w:right="964"/>
        <w:rPr>
          <w:rFonts w:ascii="Arial" w:eastAsia="Times New Roman" w:hAnsi="Arial" w:cs="Arial"/>
          <w:sz w:val="24"/>
          <w:szCs w:val="24"/>
          <w:lang w:eastAsia="de-DE"/>
        </w:rPr>
      </w:pPr>
      <w:r w:rsidRPr="00FD115B">
        <w:rPr>
          <w:rFonts w:ascii="Arial" w:eastAsia="Times New Roman" w:hAnsi="Arial" w:cs="Arial"/>
          <w:sz w:val="24"/>
          <w:szCs w:val="24"/>
          <w:lang w:eastAsia="de-DE"/>
        </w:rPr>
        <w:t xml:space="preserve">Eike Schmidt (Figurentheater) </w:t>
      </w:r>
    </w:p>
    <w:p w14:paraId="2673BACF" w14:textId="77777777" w:rsidR="00284413" w:rsidRDefault="00284413" w:rsidP="00284413">
      <w:pPr>
        <w:pStyle w:val="Listenabsatz"/>
        <w:numPr>
          <w:ilvl w:val="0"/>
          <w:numId w:val="5"/>
        </w:numPr>
        <w:spacing w:before="120" w:after="0" w:line="240" w:lineRule="auto"/>
        <w:ind w:right="964"/>
        <w:rPr>
          <w:rFonts w:ascii="Arial" w:eastAsia="Times New Roman" w:hAnsi="Arial" w:cs="Arial"/>
          <w:sz w:val="24"/>
          <w:szCs w:val="24"/>
          <w:lang w:eastAsia="de-DE"/>
        </w:rPr>
      </w:pPr>
      <w:r w:rsidRPr="00FD115B">
        <w:rPr>
          <w:rFonts w:ascii="Arial" w:eastAsia="Times New Roman" w:hAnsi="Arial" w:cs="Arial"/>
          <w:sz w:val="24"/>
          <w:szCs w:val="24"/>
          <w:lang w:eastAsia="de-DE"/>
        </w:rPr>
        <w:t>Annika Hofmann (Poetry)</w:t>
      </w:r>
    </w:p>
    <w:p w14:paraId="40D26114" w14:textId="77777777" w:rsidR="00284413" w:rsidRDefault="00284413" w:rsidP="00284413">
      <w:pPr>
        <w:pStyle w:val="Listenabsatz"/>
        <w:numPr>
          <w:ilvl w:val="0"/>
          <w:numId w:val="5"/>
        </w:numPr>
        <w:spacing w:before="120" w:after="0" w:line="240" w:lineRule="auto"/>
        <w:ind w:right="964"/>
        <w:rPr>
          <w:rFonts w:ascii="Arial" w:eastAsia="Times New Roman" w:hAnsi="Arial" w:cs="Arial"/>
          <w:sz w:val="24"/>
          <w:szCs w:val="24"/>
          <w:lang w:eastAsia="de-DE"/>
        </w:rPr>
      </w:pPr>
      <w:r w:rsidRPr="00FD115B">
        <w:rPr>
          <w:rFonts w:ascii="Arial" w:eastAsia="Times New Roman" w:hAnsi="Arial" w:cs="Arial"/>
          <w:sz w:val="24"/>
          <w:szCs w:val="24"/>
          <w:lang w:eastAsia="de-DE"/>
        </w:rPr>
        <w:t>Endeavour Worship (EC-Band)</w:t>
      </w:r>
    </w:p>
    <w:p w14:paraId="61E319D9" w14:textId="77777777" w:rsidR="001E1801" w:rsidRDefault="001E1801" w:rsidP="00284413">
      <w:pPr>
        <w:pStyle w:val="Listenabsatz"/>
        <w:numPr>
          <w:ilvl w:val="0"/>
          <w:numId w:val="5"/>
        </w:numPr>
        <w:spacing w:before="120" w:after="0" w:line="240" w:lineRule="auto"/>
        <w:ind w:right="964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 xml:space="preserve">Sandra Gössl (Graphic Recording) </w:t>
      </w:r>
    </w:p>
    <w:p w14:paraId="60639503" w14:textId="77777777" w:rsidR="00284413" w:rsidRPr="00FD115B" w:rsidRDefault="00284413" w:rsidP="00284413">
      <w:pPr>
        <w:pStyle w:val="Listenabsatz"/>
        <w:numPr>
          <w:ilvl w:val="0"/>
          <w:numId w:val="5"/>
        </w:numPr>
        <w:spacing w:before="120" w:after="0" w:line="240" w:lineRule="auto"/>
        <w:ind w:right="964"/>
        <w:rPr>
          <w:rFonts w:ascii="Arial" w:eastAsia="Times New Roman" w:hAnsi="Arial" w:cs="Arial"/>
          <w:sz w:val="24"/>
          <w:szCs w:val="24"/>
          <w:lang w:eastAsia="de-DE"/>
        </w:rPr>
      </w:pPr>
      <w:r w:rsidRPr="00FD115B">
        <w:rPr>
          <w:rFonts w:ascii="Arial" w:eastAsia="Times New Roman" w:hAnsi="Arial" w:cs="Arial"/>
          <w:sz w:val="24"/>
          <w:szCs w:val="24"/>
          <w:lang w:eastAsia="de-DE"/>
        </w:rPr>
        <w:t>Klaus Göttler (EC-Generalsekretär</w:t>
      </w:r>
      <w:r w:rsidR="00C859B4">
        <w:rPr>
          <w:rFonts w:ascii="Arial" w:eastAsia="Times New Roman" w:hAnsi="Arial" w:cs="Arial"/>
          <w:sz w:val="24"/>
          <w:szCs w:val="24"/>
          <w:lang w:eastAsia="de-DE"/>
        </w:rPr>
        <w:t>)</w:t>
      </w:r>
    </w:p>
    <w:p w14:paraId="6758859B" w14:textId="77777777" w:rsidR="00284413" w:rsidRPr="00FD115B" w:rsidRDefault="00284413" w:rsidP="00284413">
      <w:pPr>
        <w:pStyle w:val="Listenabsatz"/>
        <w:spacing w:before="120" w:after="0" w:line="240" w:lineRule="auto"/>
        <w:ind w:right="964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 xml:space="preserve">u. v. m. </w:t>
      </w:r>
    </w:p>
    <w:p w14:paraId="4A0A6C44" w14:textId="77777777" w:rsidR="00284413" w:rsidRDefault="00284413" w:rsidP="00284413">
      <w:pPr>
        <w:pStyle w:val="berschrift2"/>
      </w:pPr>
    </w:p>
    <w:p w14:paraId="0CE84832" w14:textId="77777777" w:rsidR="00284413" w:rsidRDefault="00284413" w:rsidP="00284413">
      <w:pPr>
        <w:spacing w:before="120" w:after="0" w:line="240" w:lineRule="auto"/>
        <w:ind w:right="964"/>
        <w:rPr>
          <w:rFonts w:ascii="Arial" w:eastAsia="Times New Roman" w:hAnsi="Arial" w:cs="Arial"/>
          <w:sz w:val="24"/>
          <w:szCs w:val="24"/>
          <w:lang w:eastAsia="de-DE"/>
        </w:rPr>
      </w:pPr>
    </w:p>
    <w:p w14:paraId="46265153" w14:textId="77777777" w:rsidR="00284413" w:rsidRPr="007615AB" w:rsidRDefault="00284413" w:rsidP="00284413">
      <w:pPr>
        <w:spacing w:before="120" w:after="0" w:line="240" w:lineRule="auto"/>
        <w:ind w:right="964"/>
        <w:rPr>
          <w:rFonts w:ascii="Arial" w:eastAsia="Times New Roman" w:hAnsi="Arial" w:cs="Arial"/>
          <w:sz w:val="24"/>
          <w:szCs w:val="24"/>
          <w:lang w:eastAsia="de-DE"/>
        </w:rPr>
      </w:pPr>
    </w:p>
    <w:p w14:paraId="470AA89B" w14:textId="77777777" w:rsidR="00A8664E" w:rsidRPr="004B4F47" w:rsidRDefault="00A8664E" w:rsidP="004B4F47">
      <w:pPr>
        <w:spacing w:before="120" w:after="0" w:line="240" w:lineRule="auto"/>
        <w:ind w:left="567" w:right="964"/>
        <w:rPr>
          <w:rFonts w:ascii="Arial" w:eastAsia="Times New Roman" w:hAnsi="Arial" w:cs="Arial"/>
          <w:lang w:eastAsia="de-DE"/>
        </w:rPr>
      </w:pPr>
    </w:p>
    <w:p w14:paraId="7EF318C6" w14:textId="77777777" w:rsidR="004B4F47" w:rsidRDefault="004B4F47" w:rsidP="004B4F47">
      <w:pPr>
        <w:rPr>
          <w:lang w:eastAsia="de-DE"/>
        </w:rPr>
      </w:pPr>
    </w:p>
    <w:p w14:paraId="4F0A554C" w14:textId="77777777" w:rsidR="004D3CB1" w:rsidRPr="004B4F47" w:rsidRDefault="004D3CB1" w:rsidP="004B4F47">
      <w:pPr>
        <w:rPr>
          <w:lang w:eastAsia="de-DE"/>
        </w:rPr>
      </w:pPr>
    </w:p>
    <w:p w14:paraId="5A7717B4" w14:textId="77777777" w:rsidR="00534D88" w:rsidRPr="00534D88" w:rsidRDefault="00534D88" w:rsidP="00534D8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sectPr w:rsidR="00534D88" w:rsidRPr="00534D8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oldney">
    <w:panose1 w:val="00000000000000000000"/>
    <w:charset w:val="00"/>
    <w:family w:val="auto"/>
    <w:pitch w:val="variable"/>
    <w:sig w:usb0="A000002F" w:usb1="10000042" w:usb2="00000000" w:usb3="00000000" w:csb0="000000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30C36"/>
    <w:multiLevelType w:val="hybridMultilevel"/>
    <w:tmpl w:val="CB786DC0"/>
    <w:lvl w:ilvl="0" w:tplc="4EC0911E">
      <w:start w:val="4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8D3C23"/>
    <w:multiLevelType w:val="hybridMultilevel"/>
    <w:tmpl w:val="4788C25C"/>
    <w:lvl w:ilvl="0" w:tplc="68B426DC">
      <w:start w:val="21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3FF1966"/>
    <w:multiLevelType w:val="hybridMultilevel"/>
    <w:tmpl w:val="6674DD3C"/>
    <w:lvl w:ilvl="0" w:tplc="783CFAE2">
      <w:start w:val="4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CE0A7D"/>
    <w:multiLevelType w:val="hybridMultilevel"/>
    <w:tmpl w:val="57F81708"/>
    <w:lvl w:ilvl="0" w:tplc="FDCE94A8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  <w:b w:val="0"/>
        <w:u w:val="non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7E35D1"/>
    <w:multiLevelType w:val="hybridMultilevel"/>
    <w:tmpl w:val="558E7E9C"/>
    <w:lvl w:ilvl="0" w:tplc="9AC86BB4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E38"/>
    <w:rsid w:val="00063D7B"/>
    <w:rsid w:val="000F2627"/>
    <w:rsid w:val="00163D89"/>
    <w:rsid w:val="001E1801"/>
    <w:rsid w:val="00284413"/>
    <w:rsid w:val="003400EA"/>
    <w:rsid w:val="004041CD"/>
    <w:rsid w:val="004A18CB"/>
    <w:rsid w:val="004B4F47"/>
    <w:rsid w:val="004D3CB1"/>
    <w:rsid w:val="004E0695"/>
    <w:rsid w:val="004E4E38"/>
    <w:rsid w:val="004F2A4B"/>
    <w:rsid w:val="00534D88"/>
    <w:rsid w:val="0065548F"/>
    <w:rsid w:val="00674CE6"/>
    <w:rsid w:val="007443A0"/>
    <w:rsid w:val="007E5E57"/>
    <w:rsid w:val="00925087"/>
    <w:rsid w:val="009901DE"/>
    <w:rsid w:val="009B2513"/>
    <w:rsid w:val="009D11EC"/>
    <w:rsid w:val="00A81ACE"/>
    <w:rsid w:val="00A8664E"/>
    <w:rsid w:val="00AB42C0"/>
    <w:rsid w:val="00AD1F5F"/>
    <w:rsid w:val="00B017D8"/>
    <w:rsid w:val="00B10F3A"/>
    <w:rsid w:val="00B80A9D"/>
    <w:rsid w:val="00C859B4"/>
    <w:rsid w:val="00CD5DF6"/>
    <w:rsid w:val="00D400E2"/>
    <w:rsid w:val="00D84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ABF57"/>
  <w15:chartTrackingRefBased/>
  <w15:docId w15:val="{59AE65B6-4F32-461B-A85E-34D8445E3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B42C0"/>
  </w:style>
  <w:style w:type="paragraph" w:styleId="berschrift1">
    <w:name w:val="heading 1"/>
    <w:basedOn w:val="Standard"/>
    <w:next w:val="Standard"/>
    <w:link w:val="berschrift1Zchn"/>
    <w:uiPriority w:val="9"/>
    <w:qFormat/>
    <w:rsid w:val="00534D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34D8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534D88"/>
    <w:rPr>
      <w:color w:val="0563C1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34D8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34D8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enabsatz">
    <w:name w:val="List Paragraph"/>
    <w:basedOn w:val="Standard"/>
    <w:uiPriority w:val="34"/>
    <w:qFormat/>
    <w:rsid w:val="009D11EC"/>
    <w:pPr>
      <w:spacing w:after="200" w:line="276" w:lineRule="auto"/>
      <w:ind w:left="720"/>
      <w:contextualSpacing/>
    </w:pPr>
  </w:style>
  <w:style w:type="character" w:styleId="Fett">
    <w:name w:val="Strong"/>
    <w:basedOn w:val="Absatz-Standardschriftart"/>
    <w:uiPriority w:val="22"/>
    <w:qFormat/>
    <w:rsid w:val="00674CE6"/>
    <w:rPr>
      <w:b/>
      <w:bCs/>
    </w:rPr>
  </w:style>
  <w:style w:type="character" w:styleId="BesuchterLink">
    <w:name w:val="FollowedHyperlink"/>
    <w:basedOn w:val="Absatz-Standardschriftart"/>
    <w:uiPriority w:val="99"/>
    <w:semiHidden/>
    <w:unhideWhenUsed/>
    <w:rsid w:val="009B251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5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8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.de/44hour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c.de/44hou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.de/44hours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448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Pfalzer, Bernd</dc:creator>
  <cp:keywords/>
  <dc:description/>
  <cp:lastModifiedBy>ec verband</cp:lastModifiedBy>
  <cp:revision>6</cp:revision>
  <dcterms:created xsi:type="dcterms:W3CDTF">2021-07-09T16:10:00Z</dcterms:created>
  <dcterms:modified xsi:type="dcterms:W3CDTF">2021-07-14T15:20:00Z</dcterms:modified>
</cp:coreProperties>
</file>